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6DC6" w14:textId="5AF9F434" w:rsidR="005E585A" w:rsidRDefault="005E585A" w:rsidP="00636FAC">
      <w:pPr>
        <w:jc w:val="center"/>
      </w:pPr>
    </w:p>
    <w:p w14:paraId="48D5EA2A" w14:textId="27F1D18C" w:rsidR="007D5499" w:rsidRDefault="007D5499" w:rsidP="003B2C2A">
      <w:pPr>
        <w:jc w:val="center"/>
        <w:rPr>
          <w:b/>
          <w:sz w:val="32"/>
        </w:rPr>
      </w:pPr>
    </w:p>
    <w:p w14:paraId="73CCAEB3" w14:textId="78815438" w:rsidR="003B2C2A" w:rsidRDefault="003B2C2A" w:rsidP="005E585A">
      <w:pPr>
        <w:rPr>
          <w:b/>
          <w:sz w:val="32"/>
        </w:rPr>
      </w:pPr>
    </w:p>
    <w:p w14:paraId="6CD8C4E6" w14:textId="74C96889" w:rsidR="00AE38EC" w:rsidRDefault="00AE38EC" w:rsidP="003B2C2A">
      <w:pPr>
        <w:jc w:val="center"/>
        <w:rPr>
          <w:b/>
          <w:sz w:val="44"/>
        </w:rPr>
      </w:pPr>
    </w:p>
    <w:p w14:paraId="53068C36" w14:textId="7BE3F7BA" w:rsidR="00AE38EC" w:rsidRDefault="00AE38EC" w:rsidP="003B2C2A">
      <w:pPr>
        <w:jc w:val="center"/>
        <w:rPr>
          <w:b/>
          <w:sz w:val="44"/>
        </w:rPr>
      </w:pPr>
      <w:bookmarkStart w:id="0" w:name="_GoBack"/>
      <w:bookmarkEnd w:id="0"/>
    </w:p>
    <w:p w14:paraId="18911212" w14:textId="421A679A" w:rsidR="00636FAC" w:rsidRDefault="00761DA7" w:rsidP="003B2C2A">
      <w:pPr>
        <w:jc w:val="center"/>
        <w:rPr>
          <w:b/>
          <w:sz w:val="72"/>
        </w:rPr>
      </w:pPr>
      <w:r>
        <w:rPr>
          <w:noProof/>
          <w:lang w:eastAsia="en-GB"/>
        </w:rPr>
        <w:drawing>
          <wp:anchor distT="0" distB="0" distL="114300" distR="114300" simplePos="0" relativeHeight="251658240" behindDoc="0" locked="0" layoutInCell="1" allowOverlap="1" wp14:anchorId="6EBACFFD" wp14:editId="07B738A4">
            <wp:simplePos x="0" y="0"/>
            <wp:positionH relativeFrom="margin">
              <wp:posOffset>2934335</wp:posOffset>
            </wp:positionH>
            <wp:positionV relativeFrom="margin">
              <wp:posOffset>1279525</wp:posOffset>
            </wp:positionV>
            <wp:extent cx="1333500" cy="835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 tiny.png"/>
                    <pic:cNvPicPr/>
                  </pic:nvPicPr>
                  <pic:blipFill>
                    <a:blip r:embed="rId7">
                      <a:extLst>
                        <a:ext uri="{28A0092B-C50C-407E-A947-70E740481C1C}">
                          <a14:useLocalDpi xmlns:a14="http://schemas.microsoft.com/office/drawing/2010/main" val="0"/>
                        </a:ext>
                      </a:extLst>
                    </a:blip>
                    <a:stretch>
                      <a:fillRect/>
                    </a:stretch>
                  </pic:blipFill>
                  <pic:spPr>
                    <a:xfrm>
                      <a:off x="0" y="0"/>
                      <a:ext cx="1333500" cy="835025"/>
                    </a:xfrm>
                    <a:prstGeom prst="rect">
                      <a:avLst/>
                    </a:prstGeom>
                  </pic:spPr>
                </pic:pic>
              </a:graphicData>
            </a:graphic>
          </wp:anchor>
        </w:drawing>
      </w:r>
    </w:p>
    <w:p w14:paraId="106EF9E9" w14:textId="3EE76880" w:rsidR="00636FAC" w:rsidRDefault="00636FAC" w:rsidP="003B2C2A">
      <w:pPr>
        <w:jc w:val="center"/>
        <w:rPr>
          <w:b/>
          <w:sz w:val="72"/>
        </w:rPr>
      </w:pPr>
    </w:p>
    <w:p w14:paraId="0E5704E3" w14:textId="680F3D68" w:rsidR="003B2C2A" w:rsidRPr="00636FAC" w:rsidRDefault="003B2C2A" w:rsidP="003B2C2A">
      <w:pPr>
        <w:jc w:val="center"/>
        <w:rPr>
          <w:b/>
          <w:sz w:val="72"/>
        </w:rPr>
      </w:pPr>
      <w:r w:rsidRPr="00636FAC">
        <w:rPr>
          <w:b/>
          <w:sz w:val="72"/>
        </w:rPr>
        <w:t>Rossmore School</w:t>
      </w:r>
    </w:p>
    <w:p w14:paraId="088B8926" w14:textId="77777777" w:rsidR="00636FAC" w:rsidRPr="00AE38EC" w:rsidRDefault="00636FAC" w:rsidP="003B2C2A">
      <w:pPr>
        <w:jc w:val="center"/>
        <w:rPr>
          <w:b/>
          <w:sz w:val="52"/>
        </w:rPr>
      </w:pPr>
    </w:p>
    <w:p w14:paraId="3B6335AF" w14:textId="29D519AB" w:rsidR="003B2C2A" w:rsidRPr="00AE38EC" w:rsidRDefault="003B2C2A" w:rsidP="003B2C2A">
      <w:pPr>
        <w:jc w:val="center"/>
        <w:rPr>
          <w:b/>
          <w:sz w:val="52"/>
        </w:rPr>
      </w:pPr>
      <w:r w:rsidRPr="00AE38EC">
        <w:rPr>
          <w:b/>
          <w:sz w:val="52"/>
        </w:rPr>
        <w:t>Device User Agreement - Pupils</w:t>
      </w:r>
    </w:p>
    <w:p w14:paraId="2BB3BFE2" w14:textId="77777777" w:rsidR="003B2C2A" w:rsidRDefault="003B2C2A" w:rsidP="005E585A">
      <w:pPr>
        <w:rPr>
          <w:b/>
          <w:sz w:val="32"/>
        </w:rPr>
      </w:pPr>
    </w:p>
    <w:p w14:paraId="633BCE31"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086212A8"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35727D3D"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043B6E92"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770D8F9B"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5E4B32D4"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05E9E33C"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78BF1DB4"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56E38956"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72188753"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320C6840"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210824B6"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50751C34"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37C7D8AC"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08D019E7"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327E571C"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33E09CBF"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4AEA217B"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13133A36" w14:textId="77777777" w:rsidR="00AE38EC" w:rsidRDefault="00AE38EC" w:rsidP="003B2C2A">
      <w:pPr>
        <w:pStyle w:val="NormalWeb"/>
        <w:shd w:val="clear" w:color="auto" w:fill="FFFFFF"/>
        <w:spacing w:before="0" w:beforeAutospacing="0" w:after="150" w:afterAutospacing="0"/>
        <w:rPr>
          <w:rFonts w:ascii="Arial" w:hAnsi="Arial" w:cs="Arial"/>
          <w:color w:val="686464"/>
        </w:rPr>
      </w:pPr>
    </w:p>
    <w:p w14:paraId="78D6946E" w14:textId="630486F3" w:rsidR="003B2C2A" w:rsidRPr="00AE38EC" w:rsidRDefault="003B2C2A" w:rsidP="003B2C2A">
      <w:pPr>
        <w:pStyle w:val="NormalWeb"/>
        <w:shd w:val="clear" w:color="auto" w:fill="FFFFFF"/>
        <w:spacing w:before="0" w:beforeAutospacing="0" w:after="150" w:afterAutospacing="0"/>
        <w:rPr>
          <w:rFonts w:ascii="Arial" w:hAnsi="Arial" w:cs="Arial"/>
          <w:sz w:val="22"/>
        </w:rPr>
      </w:pPr>
      <w:r w:rsidRPr="00AE38EC">
        <w:rPr>
          <w:rFonts w:ascii="Arial" w:hAnsi="Arial" w:cs="Arial"/>
          <w:sz w:val="22"/>
        </w:rPr>
        <w:lastRenderedPageBreak/>
        <w:t>The use of technology devices in classrooms is becoming increasingly popular as a method of e</w:t>
      </w:r>
      <w:r w:rsidR="00AE38EC" w:rsidRPr="00AE38EC">
        <w:rPr>
          <w:rFonts w:ascii="Arial" w:hAnsi="Arial" w:cs="Arial"/>
          <w:sz w:val="22"/>
        </w:rPr>
        <w:t>n</w:t>
      </w:r>
      <w:r w:rsidRPr="00AE38EC">
        <w:rPr>
          <w:rFonts w:ascii="Arial" w:hAnsi="Arial" w:cs="Arial"/>
          <w:sz w:val="22"/>
        </w:rPr>
        <w:t>hancing pupils' learning. Where pupils have access to devices, such as tablets, it is important they understand their responsibilities and are aware of how the device may and may not be used.</w:t>
      </w:r>
    </w:p>
    <w:p w14:paraId="50BEA9BC" w14:textId="0B7B2BEF" w:rsidR="003B2C2A" w:rsidRDefault="003B2C2A" w:rsidP="00AE38EC">
      <w:pPr>
        <w:pStyle w:val="NormalWeb"/>
        <w:shd w:val="clear" w:color="auto" w:fill="FFFFFF"/>
        <w:spacing w:before="0" w:beforeAutospacing="0" w:after="150" w:afterAutospacing="0"/>
        <w:rPr>
          <w:b/>
          <w:sz w:val="32"/>
        </w:rPr>
      </w:pPr>
      <w:r w:rsidRPr="00AE38EC">
        <w:rPr>
          <w:rFonts w:ascii="Arial" w:hAnsi="Arial" w:cs="Arial"/>
          <w:sz w:val="22"/>
        </w:rPr>
        <w:t>Our agreement outlines the school's responsibilities in terms of loaning the device and maintaining security, followed by pupils' responsibilities clearly identifying how they will and will not use the device. Pupils and their parents are then required to sign the agreement to confirm they have read and understood the terms outlined - ensuring clarity of responsibilities. </w:t>
      </w:r>
    </w:p>
    <w:p w14:paraId="2AC11340" w14:textId="77777777" w:rsidR="003B2C2A" w:rsidRDefault="003B2C2A" w:rsidP="003B2C2A">
      <w:pPr>
        <w:rPr>
          <w:b/>
          <w:sz w:val="32"/>
        </w:rPr>
      </w:pPr>
      <w:r>
        <w:rPr>
          <w:b/>
          <w:sz w:val="32"/>
        </w:rPr>
        <w:t>Device user agreement – pupils</w:t>
      </w:r>
    </w:p>
    <w:p w14:paraId="4C0C3985" w14:textId="77777777" w:rsidR="003B2C2A" w:rsidRPr="00062B30" w:rsidRDefault="003B2C2A" w:rsidP="003B2C2A">
      <w:pPr>
        <w:rPr>
          <w:b/>
        </w:rPr>
      </w:pPr>
    </w:p>
    <w:p w14:paraId="03110763" w14:textId="5A75FAD7" w:rsidR="007D5499" w:rsidRDefault="007D5499" w:rsidP="007D5499">
      <w:pPr>
        <w:spacing w:line="276" w:lineRule="auto"/>
        <w:jc w:val="both"/>
      </w:pPr>
      <w:r>
        <w:t xml:space="preserve">This agreement is between </w:t>
      </w:r>
      <w:r w:rsidR="003B2C2A">
        <w:t xml:space="preserve">Rossmore School </w:t>
      </w:r>
      <w:r>
        <w:t xml:space="preserve">and </w:t>
      </w:r>
      <w:r w:rsidR="003B2C2A">
        <w:t>………………………………….. (</w:t>
      </w:r>
      <w:proofErr w:type="gramStart"/>
      <w:r w:rsidR="003B2C2A">
        <w:t>pupil</w:t>
      </w:r>
      <w:proofErr w:type="gramEnd"/>
      <w:r w:rsidR="003B2C2A">
        <w:t xml:space="preserve"> name), </w:t>
      </w:r>
      <w:r>
        <w:t xml:space="preserve">and is valid for the </w:t>
      </w:r>
      <w:r w:rsidR="003B2C2A">
        <w:t xml:space="preserve">length of time </w:t>
      </w:r>
      <w:r w:rsidR="00AE38EC">
        <w:t>he/she is at</w:t>
      </w:r>
      <w:r w:rsidR="003B2C2A">
        <w:t xml:space="preserve"> </w:t>
      </w:r>
      <w:r w:rsidR="00AE38EC">
        <w:t>Rossmore School</w:t>
      </w:r>
      <w:r w:rsidR="003B2C2A">
        <w:t xml:space="preserve">. </w:t>
      </w:r>
      <w:r>
        <w:t xml:space="preserve">The device is the property of the school and </w:t>
      </w:r>
      <w:r w:rsidR="008B1668">
        <w:t>can be monitored</w:t>
      </w:r>
      <w:r w:rsidR="00E612FA">
        <w:t xml:space="preserve"> and tracked</w:t>
      </w:r>
      <w:r w:rsidR="008B1668">
        <w:t>.</w:t>
      </w:r>
      <w:r w:rsidR="00062B30">
        <w:t xml:space="preserve">  </w:t>
      </w:r>
      <w:r>
        <w:t>We have created this agreement to make sure you understand how devices must be used. If you do not follow this agreement, you will be disciplined and may have your device taken off you.</w:t>
      </w:r>
    </w:p>
    <w:p w14:paraId="5F0D91C3" w14:textId="269DCB12" w:rsidR="007D5499" w:rsidRDefault="007D5499" w:rsidP="007D5499">
      <w:pPr>
        <w:spacing w:line="276" w:lineRule="auto"/>
        <w:jc w:val="both"/>
      </w:pPr>
    </w:p>
    <w:p w14:paraId="4D043860" w14:textId="3D6B39EC" w:rsidR="00D24286" w:rsidRDefault="00D24286" w:rsidP="00D24286">
      <w:pPr>
        <w:jc w:val="both"/>
      </w:pPr>
      <w:r w:rsidRPr="00D24286">
        <w:rPr>
          <w:b/>
        </w:rPr>
        <w:t>General use principles</w:t>
      </w:r>
    </w:p>
    <w:p w14:paraId="35F3863C" w14:textId="2CF93583" w:rsidR="00D24286" w:rsidRDefault="00D24286" w:rsidP="00D24286">
      <w:pPr>
        <w:pStyle w:val="ListParagraph"/>
        <w:numPr>
          <w:ilvl w:val="0"/>
          <w:numId w:val="13"/>
        </w:numPr>
        <w:jc w:val="both"/>
      </w:pPr>
      <w:r>
        <w:t xml:space="preserve">The device belongs to the school </w:t>
      </w:r>
      <w:r w:rsidR="005501DA">
        <w:t>and</w:t>
      </w:r>
      <w:r>
        <w:t xml:space="preserve"> is given on loan to you.</w:t>
      </w:r>
    </w:p>
    <w:p w14:paraId="5A718329" w14:textId="50F6FE91" w:rsidR="00D24286" w:rsidRDefault="00D24286" w:rsidP="00D24286">
      <w:pPr>
        <w:pStyle w:val="ListParagraph"/>
        <w:numPr>
          <w:ilvl w:val="0"/>
          <w:numId w:val="13"/>
        </w:numPr>
        <w:jc w:val="both"/>
      </w:pPr>
      <w:r>
        <w:t>The device should be brought to</w:t>
      </w:r>
      <w:r w:rsidR="004E3183">
        <w:t xml:space="preserve"> school fully charged every day. </w:t>
      </w:r>
    </w:p>
    <w:p w14:paraId="274ED918" w14:textId="4FB71346" w:rsidR="00D24286" w:rsidRDefault="00062B30" w:rsidP="00D24286">
      <w:pPr>
        <w:pStyle w:val="ListParagraph"/>
        <w:numPr>
          <w:ilvl w:val="0"/>
          <w:numId w:val="13"/>
        </w:numPr>
        <w:jc w:val="both"/>
      </w:pPr>
      <w:r>
        <w:t xml:space="preserve">Never leave your </w:t>
      </w:r>
      <w:r w:rsidR="00D24286">
        <w:t>device unattended. Unattended devices will be collected and stored in the</w:t>
      </w:r>
      <w:r w:rsidR="003B2C2A">
        <w:t xml:space="preserve"> school office. </w:t>
      </w:r>
    </w:p>
    <w:p w14:paraId="16EB3A99" w14:textId="77777777" w:rsidR="00D24286" w:rsidRDefault="00D24286" w:rsidP="00D24286">
      <w:pPr>
        <w:pStyle w:val="ListParagraph"/>
        <w:numPr>
          <w:ilvl w:val="0"/>
          <w:numId w:val="13"/>
        </w:numPr>
        <w:jc w:val="both"/>
      </w:pPr>
      <w:r>
        <w:t>If you leave the school before completing the school year, you must return the device to your teacher.</w:t>
      </w:r>
    </w:p>
    <w:p w14:paraId="5933C0FE" w14:textId="77777777" w:rsidR="00D24286" w:rsidRDefault="00D24286" w:rsidP="00D24286">
      <w:pPr>
        <w:pStyle w:val="ListParagraph"/>
        <w:numPr>
          <w:ilvl w:val="0"/>
          <w:numId w:val="13"/>
        </w:numPr>
        <w:jc w:val="both"/>
      </w:pPr>
      <w:r>
        <w:t>If the device is damaged, lost or stolen you must report it to a staff member immediately.</w:t>
      </w:r>
    </w:p>
    <w:p w14:paraId="317FC011" w14:textId="0AE02703" w:rsidR="00D24286" w:rsidRDefault="00D24286" w:rsidP="00D24286">
      <w:pPr>
        <w:pStyle w:val="ListParagraph"/>
        <w:numPr>
          <w:ilvl w:val="0"/>
          <w:numId w:val="13"/>
        </w:numPr>
        <w:jc w:val="both"/>
      </w:pPr>
      <w:r>
        <w:t>If you think the device has been stole</w:t>
      </w:r>
      <w:r w:rsidR="005501DA">
        <w:t>n</w:t>
      </w:r>
      <w:r>
        <w:t>, you must report it to the police and tell a staff member.</w:t>
      </w:r>
    </w:p>
    <w:p w14:paraId="0CF82651" w14:textId="77777777" w:rsidR="00D24286" w:rsidRDefault="00D24286" w:rsidP="00D24286">
      <w:pPr>
        <w:pStyle w:val="ListParagraph"/>
        <w:numPr>
          <w:ilvl w:val="0"/>
          <w:numId w:val="13"/>
        </w:numPr>
        <w:jc w:val="both"/>
      </w:pPr>
      <w:r>
        <w:t>If you lose or damage any covers, chargers or other equipment for the device, you must replace it.</w:t>
      </w:r>
    </w:p>
    <w:p w14:paraId="7EA9CDCA" w14:textId="1249A9DC" w:rsidR="004E3183" w:rsidRDefault="004E3183" w:rsidP="00D24286">
      <w:pPr>
        <w:pStyle w:val="ListParagraph"/>
        <w:numPr>
          <w:ilvl w:val="0"/>
          <w:numId w:val="13"/>
        </w:numPr>
        <w:jc w:val="both"/>
      </w:pPr>
      <w:r>
        <w:t xml:space="preserve">If you damage or lose the device, you must pay for a replacement or repair costs. </w:t>
      </w:r>
    </w:p>
    <w:p w14:paraId="62D10193" w14:textId="77777777" w:rsidR="00D24286" w:rsidRDefault="00D24286" w:rsidP="00D24286">
      <w:pPr>
        <w:pStyle w:val="ListParagraph"/>
        <w:numPr>
          <w:ilvl w:val="0"/>
          <w:numId w:val="13"/>
        </w:numPr>
        <w:jc w:val="both"/>
      </w:pPr>
      <w:r>
        <w:t>You must not use your device around food or drink.</w:t>
      </w:r>
    </w:p>
    <w:p w14:paraId="16F07C24" w14:textId="71B11CDA" w:rsidR="008B1668" w:rsidRDefault="008B1668" w:rsidP="00AE38EC">
      <w:pPr>
        <w:tabs>
          <w:tab w:val="left" w:pos="1440"/>
        </w:tabs>
        <w:spacing w:line="276" w:lineRule="auto"/>
        <w:jc w:val="both"/>
        <w:rPr>
          <w:b/>
        </w:rPr>
      </w:pPr>
      <w:r>
        <w:rPr>
          <w:b/>
        </w:rPr>
        <w:t>The school will:</w:t>
      </w:r>
    </w:p>
    <w:p w14:paraId="3D86EFC5" w14:textId="3C2CA176" w:rsidR="008B1668" w:rsidRPr="008B1668" w:rsidRDefault="008B1668" w:rsidP="008B1668">
      <w:pPr>
        <w:pStyle w:val="ListParagraph"/>
        <w:numPr>
          <w:ilvl w:val="0"/>
          <w:numId w:val="12"/>
        </w:numPr>
        <w:jc w:val="both"/>
      </w:pPr>
      <w:r w:rsidRPr="008B1668">
        <w:t>Make sure the device is secure and has password-protection.</w:t>
      </w:r>
    </w:p>
    <w:p w14:paraId="173B0F26" w14:textId="40748C75" w:rsidR="008B1668" w:rsidRPr="008B1668" w:rsidRDefault="008B1668" w:rsidP="008B1668">
      <w:pPr>
        <w:pStyle w:val="ListParagraph"/>
        <w:numPr>
          <w:ilvl w:val="0"/>
          <w:numId w:val="12"/>
        </w:numPr>
        <w:jc w:val="both"/>
      </w:pPr>
      <w:r w:rsidRPr="008B1668">
        <w:t>Monitor your usage of the device to make sure it is being used correctly.</w:t>
      </w:r>
    </w:p>
    <w:p w14:paraId="4E2A18D4" w14:textId="178BD43E" w:rsidR="008B1668" w:rsidRPr="008B1668" w:rsidRDefault="008B1668" w:rsidP="008B1668">
      <w:pPr>
        <w:pStyle w:val="ListParagraph"/>
        <w:numPr>
          <w:ilvl w:val="0"/>
          <w:numId w:val="12"/>
        </w:numPr>
        <w:jc w:val="both"/>
        <w:rPr>
          <w:b/>
        </w:rPr>
      </w:pPr>
      <w:r w:rsidRPr="008B1668">
        <w:t>Make sure all data is backed up securely and remove data every year.</w:t>
      </w:r>
    </w:p>
    <w:p w14:paraId="0CFC19E4" w14:textId="5599F63D" w:rsidR="008B1668" w:rsidRDefault="008B1668" w:rsidP="007D5499">
      <w:pPr>
        <w:spacing w:line="276" w:lineRule="auto"/>
        <w:jc w:val="both"/>
      </w:pPr>
      <w:r w:rsidRPr="008B1668">
        <w:rPr>
          <w:b/>
        </w:rPr>
        <w:t>You will:</w:t>
      </w:r>
    </w:p>
    <w:p w14:paraId="67C84562" w14:textId="39A9A39A" w:rsidR="008B1668" w:rsidRDefault="008B1668" w:rsidP="008B1668">
      <w:pPr>
        <w:pStyle w:val="ListParagraph"/>
        <w:numPr>
          <w:ilvl w:val="0"/>
          <w:numId w:val="10"/>
        </w:numPr>
        <w:jc w:val="both"/>
      </w:pPr>
      <w:r>
        <w:t>Use all devices appropriately and responsibly.</w:t>
      </w:r>
    </w:p>
    <w:p w14:paraId="3BF60EAE" w14:textId="778A740C" w:rsidR="00DE7B73" w:rsidRDefault="00DE7B73" w:rsidP="008B1668">
      <w:pPr>
        <w:pStyle w:val="ListParagraph"/>
        <w:numPr>
          <w:ilvl w:val="0"/>
          <w:numId w:val="10"/>
        </w:numPr>
        <w:jc w:val="both"/>
      </w:pPr>
      <w:r>
        <w:t>Only use your device for educational purposes.</w:t>
      </w:r>
    </w:p>
    <w:p w14:paraId="1592E147" w14:textId="0AA47FFF" w:rsidR="00DE7B73" w:rsidRDefault="00DE7B73" w:rsidP="008B1668">
      <w:pPr>
        <w:pStyle w:val="ListParagraph"/>
        <w:numPr>
          <w:ilvl w:val="0"/>
          <w:numId w:val="10"/>
        </w:numPr>
        <w:jc w:val="both"/>
      </w:pPr>
      <w:r>
        <w:t>Not play any games on the device.</w:t>
      </w:r>
    </w:p>
    <w:p w14:paraId="5FE14DD3" w14:textId="38875886" w:rsidR="00DE7B73" w:rsidRDefault="00DE7B73" w:rsidP="008B1668">
      <w:pPr>
        <w:pStyle w:val="ListParagraph"/>
        <w:numPr>
          <w:ilvl w:val="0"/>
          <w:numId w:val="10"/>
        </w:numPr>
        <w:jc w:val="both"/>
      </w:pPr>
      <w:r>
        <w:t>Make sure sounds are muted and not play any music, unless the teacher gives you permission to do so.</w:t>
      </w:r>
    </w:p>
    <w:p w14:paraId="3BB7C308" w14:textId="43322782" w:rsidR="008B1668" w:rsidRDefault="008B1668" w:rsidP="008B1668">
      <w:pPr>
        <w:pStyle w:val="ListParagraph"/>
        <w:numPr>
          <w:ilvl w:val="0"/>
          <w:numId w:val="10"/>
        </w:numPr>
        <w:jc w:val="both"/>
      </w:pPr>
      <w:r>
        <w:t>Store devices safely.</w:t>
      </w:r>
    </w:p>
    <w:p w14:paraId="762290D9" w14:textId="27E71A39" w:rsidR="008B1668" w:rsidRDefault="008B1668" w:rsidP="008B1668">
      <w:pPr>
        <w:pStyle w:val="ListParagraph"/>
        <w:numPr>
          <w:ilvl w:val="0"/>
          <w:numId w:val="10"/>
        </w:numPr>
        <w:jc w:val="both"/>
      </w:pPr>
      <w:r>
        <w:t>Obey school rules for behaviour and communication on devices.</w:t>
      </w:r>
    </w:p>
    <w:p w14:paraId="67E5B713" w14:textId="17EE0D50" w:rsidR="008B1668" w:rsidRDefault="008B1668" w:rsidP="008B1668">
      <w:pPr>
        <w:pStyle w:val="ListParagraph"/>
        <w:numPr>
          <w:ilvl w:val="0"/>
          <w:numId w:val="10"/>
        </w:numPr>
        <w:jc w:val="both"/>
      </w:pPr>
      <w:r>
        <w:t>Follow this agreement and take care of devices.</w:t>
      </w:r>
    </w:p>
    <w:p w14:paraId="2281862A" w14:textId="7D080222" w:rsidR="008B1668" w:rsidRDefault="008B1668" w:rsidP="008B1668">
      <w:pPr>
        <w:pStyle w:val="ListParagraph"/>
        <w:numPr>
          <w:ilvl w:val="0"/>
          <w:numId w:val="10"/>
        </w:numPr>
        <w:jc w:val="both"/>
      </w:pPr>
      <w:r>
        <w:t>Follow any instructions from staff.</w:t>
      </w:r>
    </w:p>
    <w:p w14:paraId="1E417B2D" w14:textId="7AD7E3EB" w:rsidR="008B1668" w:rsidRDefault="008B1668" w:rsidP="008B1668">
      <w:pPr>
        <w:pStyle w:val="ListParagraph"/>
        <w:numPr>
          <w:ilvl w:val="0"/>
          <w:numId w:val="10"/>
        </w:numPr>
        <w:jc w:val="both"/>
      </w:pPr>
      <w:r>
        <w:t>Give the device back to your teach</w:t>
      </w:r>
      <w:r w:rsidR="00870D95">
        <w:t>er when you leave Rossmore School</w:t>
      </w:r>
      <w:r>
        <w:t>.</w:t>
      </w:r>
    </w:p>
    <w:p w14:paraId="47BA6817" w14:textId="0C32D0E1" w:rsidR="008D0820" w:rsidRDefault="00CE02B2" w:rsidP="008B1668">
      <w:pPr>
        <w:pStyle w:val="ListParagraph"/>
        <w:numPr>
          <w:ilvl w:val="0"/>
          <w:numId w:val="10"/>
        </w:numPr>
        <w:jc w:val="both"/>
      </w:pPr>
      <w:r>
        <w:t>Use any electronic communication appropriately.</w:t>
      </w:r>
    </w:p>
    <w:p w14:paraId="1483FB11" w14:textId="0AFA3CB7" w:rsidR="00CE02B2" w:rsidRDefault="00CE02B2" w:rsidP="008B1668">
      <w:pPr>
        <w:pStyle w:val="ListParagraph"/>
        <w:numPr>
          <w:ilvl w:val="0"/>
          <w:numId w:val="10"/>
        </w:numPr>
        <w:jc w:val="both"/>
      </w:pPr>
      <w:r>
        <w:t>Only access the school’s Wi-Fi with permission from your teacher.</w:t>
      </w:r>
    </w:p>
    <w:p w14:paraId="4B20141F" w14:textId="0E886465" w:rsidR="008B1668" w:rsidRDefault="008B1668" w:rsidP="008B1668">
      <w:r w:rsidRPr="008B1668">
        <w:rPr>
          <w:b/>
        </w:rPr>
        <w:t>You will not:</w:t>
      </w:r>
    </w:p>
    <w:p w14:paraId="57921B52" w14:textId="469A521F" w:rsidR="008B1668" w:rsidRDefault="008B1668" w:rsidP="008B1668">
      <w:pPr>
        <w:pStyle w:val="ListParagraph"/>
        <w:numPr>
          <w:ilvl w:val="0"/>
          <w:numId w:val="11"/>
        </w:numPr>
      </w:pPr>
      <w:r>
        <w:t>Modify the device in any way, unless a staff member has given you permission to do so.</w:t>
      </w:r>
    </w:p>
    <w:p w14:paraId="294D564A" w14:textId="479569B0" w:rsidR="008B1668" w:rsidRDefault="008B1668" w:rsidP="008B1668">
      <w:pPr>
        <w:pStyle w:val="ListParagraph"/>
        <w:numPr>
          <w:ilvl w:val="0"/>
          <w:numId w:val="11"/>
        </w:numPr>
      </w:pPr>
      <w:r>
        <w:t>Apply marks, stickers or other decorations to the device.</w:t>
      </w:r>
    </w:p>
    <w:p w14:paraId="4A044E24" w14:textId="435FD0D3" w:rsidR="008B1668" w:rsidRDefault="008B1668" w:rsidP="008B1668">
      <w:pPr>
        <w:pStyle w:val="ListParagraph"/>
        <w:numPr>
          <w:ilvl w:val="0"/>
          <w:numId w:val="11"/>
        </w:numPr>
      </w:pPr>
      <w:r>
        <w:t>Give devices to other pupils.</w:t>
      </w:r>
    </w:p>
    <w:p w14:paraId="4DDB02DF" w14:textId="4A0BB421" w:rsidR="008B1668" w:rsidRDefault="008B1668" w:rsidP="008B1668">
      <w:pPr>
        <w:pStyle w:val="ListParagraph"/>
        <w:numPr>
          <w:ilvl w:val="0"/>
          <w:numId w:val="11"/>
        </w:numPr>
      </w:pPr>
      <w:r>
        <w:t>Remove any covers from the device.</w:t>
      </w:r>
    </w:p>
    <w:p w14:paraId="3E0A2A6F" w14:textId="2E49DFF4" w:rsidR="008B1668" w:rsidRDefault="008B1668" w:rsidP="008B1668">
      <w:pPr>
        <w:pStyle w:val="ListParagraph"/>
        <w:numPr>
          <w:ilvl w:val="0"/>
          <w:numId w:val="11"/>
        </w:numPr>
      </w:pPr>
      <w:r>
        <w:t>Sync the device with any computer.</w:t>
      </w:r>
    </w:p>
    <w:p w14:paraId="63216CF4" w14:textId="3CCA7072" w:rsidR="008B1668" w:rsidRDefault="008B1668" w:rsidP="008B1668">
      <w:pPr>
        <w:pStyle w:val="ListParagraph"/>
        <w:numPr>
          <w:ilvl w:val="0"/>
          <w:numId w:val="11"/>
        </w:numPr>
      </w:pPr>
      <w:r>
        <w:t>Delete browsing history from the device.</w:t>
      </w:r>
    </w:p>
    <w:p w14:paraId="3D48AA31" w14:textId="7366D422" w:rsidR="008B1668" w:rsidRDefault="008B1668" w:rsidP="008B1668">
      <w:pPr>
        <w:pStyle w:val="ListParagraph"/>
        <w:numPr>
          <w:ilvl w:val="0"/>
          <w:numId w:val="11"/>
        </w:numPr>
      </w:pPr>
      <w:r>
        <w:t>Disable any applications on the device, such as tracking.</w:t>
      </w:r>
    </w:p>
    <w:p w14:paraId="4AE519EE" w14:textId="7FCA3294" w:rsidR="008B1668" w:rsidRDefault="008B1668" w:rsidP="008B1668">
      <w:pPr>
        <w:pStyle w:val="ListParagraph"/>
        <w:numPr>
          <w:ilvl w:val="0"/>
          <w:numId w:val="11"/>
        </w:numPr>
      </w:pPr>
      <w:r>
        <w:t>Access any websites</w:t>
      </w:r>
      <w:r w:rsidR="00020648">
        <w:t xml:space="preserve"> that you have not been given permission to do so.</w:t>
      </w:r>
    </w:p>
    <w:p w14:paraId="0732E1F2" w14:textId="7A26B6E0" w:rsidR="00E9529E" w:rsidRDefault="00020648" w:rsidP="008B1668">
      <w:pPr>
        <w:pStyle w:val="ListParagraph"/>
        <w:numPr>
          <w:ilvl w:val="0"/>
          <w:numId w:val="11"/>
        </w:numPr>
      </w:pPr>
      <w:r>
        <w:t>Send any inappropriate messages.</w:t>
      </w:r>
    </w:p>
    <w:p w14:paraId="3A42AE14" w14:textId="2F062381" w:rsidR="00020648" w:rsidRDefault="00020648" w:rsidP="008B1668">
      <w:pPr>
        <w:pStyle w:val="ListParagraph"/>
        <w:numPr>
          <w:ilvl w:val="0"/>
          <w:numId w:val="11"/>
        </w:numPr>
      </w:pPr>
      <w:r>
        <w:t>Send, access or upload any inappropriate</w:t>
      </w:r>
      <w:r w:rsidR="004E3183">
        <w:t xml:space="preserve"> (or personal)</w:t>
      </w:r>
      <w:r>
        <w:t xml:space="preserve"> images and videos.</w:t>
      </w:r>
    </w:p>
    <w:p w14:paraId="3C4B9BBF" w14:textId="7BF5DC50" w:rsidR="00D24286" w:rsidRDefault="00D24286" w:rsidP="00D24286">
      <w:pPr>
        <w:pStyle w:val="ListParagraph"/>
        <w:numPr>
          <w:ilvl w:val="0"/>
          <w:numId w:val="11"/>
        </w:numPr>
      </w:pPr>
      <w:r>
        <w:t>Access any other pupil’s account or files on the device.</w:t>
      </w:r>
    </w:p>
    <w:p w14:paraId="5C4B1728" w14:textId="6C1A1E4F" w:rsidR="00AE38EC" w:rsidRDefault="00062B30" w:rsidP="00D24286">
      <w:pPr>
        <w:tabs>
          <w:tab w:val="left" w:pos="1275"/>
        </w:tabs>
        <w:spacing w:line="276" w:lineRule="auto"/>
        <w:jc w:val="both"/>
        <w:rPr>
          <w:rFonts w:cs="Arial"/>
          <w:b/>
        </w:rPr>
      </w:pPr>
      <w:r>
        <w:rPr>
          <w:rFonts w:cs="Arial"/>
          <w:b/>
        </w:rPr>
        <w:t>Pl</w:t>
      </w:r>
      <w:r w:rsidR="00D24286" w:rsidRPr="00AE38EC">
        <w:rPr>
          <w:rFonts w:cs="Arial"/>
          <w:b/>
        </w:rPr>
        <w:t>ease read each statement and provide a tick to show you agree to the terms</w:t>
      </w:r>
      <w:r w:rsidR="00AE38EC" w:rsidRPr="00AE38EC">
        <w:rPr>
          <w:rFonts w:cs="Arial"/>
          <w:b/>
        </w:rPr>
        <w:t xml:space="preserve">. </w:t>
      </w:r>
    </w:p>
    <w:p w14:paraId="51744153" w14:textId="77777777" w:rsidR="00AE38EC" w:rsidRDefault="00AE38EC" w:rsidP="00D24286">
      <w:pPr>
        <w:tabs>
          <w:tab w:val="left" w:pos="1275"/>
        </w:tabs>
        <w:spacing w:line="276" w:lineRule="auto"/>
        <w:jc w:val="both"/>
        <w:rPr>
          <w:rFonts w:cs="Arial"/>
          <w:b/>
        </w:rPr>
      </w:pPr>
    </w:p>
    <w:p w14:paraId="5B4EBA9E" w14:textId="28DBF799" w:rsidR="00D24286" w:rsidRPr="00AE38EC" w:rsidRDefault="00AE38EC" w:rsidP="00D24286">
      <w:pPr>
        <w:tabs>
          <w:tab w:val="left" w:pos="1275"/>
        </w:tabs>
        <w:spacing w:line="276" w:lineRule="auto"/>
        <w:jc w:val="both"/>
        <w:rPr>
          <w:rFonts w:cs="Arial"/>
          <w:b/>
        </w:rPr>
      </w:pPr>
      <w:r w:rsidRPr="00AE38EC">
        <w:rPr>
          <w:rFonts w:cs="Arial"/>
          <w:b/>
        </w:rPr>
        <w:t xml:space="preserve">Once complete, please </w:t>
      </w:r>
      <w:r>
        <w:rPr>
          <w:rFonts w:cs="Arial"/>
          <w:b/>
        </w:rPr>
        <w:t xml:space="preserve">detach this </w:t>
      </w:r>
      <w:r w:rsidR="00325063">
        <w:rPr>
          <w:rFonts w:cs="Arial"/>
          <w:b/>
        </w:rPr>
        <w:t xml:space="preserve">part of the </w:t>
      </w:r>
      <w:r>
        <w:rPr>
          <w:rFonts w:cs="Arial"/>
          <w:b/>
        </w:rPr>
        <w:t xml:space="preserve">agreement </w:t>
      </w:r>
      <w:r w:rsidR="00325063">
        <w:rPr>
          <w:rFonts w:cs="Arial"/>
          <w:b/>
        </w:rPr>
        <w:t xml:space="preserve">(keeping other parts for your information), </w:t>
      </w:r>
      <w:r>
        <w:rPr>
          <w:rFonts w:cs="Arial"/>
          <w:b/>
        </w:rPr>
        <w:t xml:space="preserve">and </w:t>
      </w:r>
      <w:r w:rsidRPr="00AE38EC">
        <w:rPr>
          <w:rFonts w:cs="Arial"/>
          <w:b/>
        </w:rPr>
        <w:t xml:space="preserve">return </w:t>
      </w:r>
      <w:r>
        <w:rPr>
          <w:rFonts w:cs="Arial"/>
          <w:b/>
        </w:rPr>
        <w:t xml:space="preserve">it to the school office </w:t>
      </w:r>
      <w:r w:rsidRPr="00AE38EC">
        <w:rPr>
          <w:rFonts w:cs="Arial"/>
          <w:b/>
          <w:u w:val="single"/>
        </w:rPr>
        <w:t>as soon as possible</w:t>
      </w:r>
      <w:r>
        <w:rPr>
          <w:rFonts w:cs="Arial"/>
          <w:b/>
        </w:rPr>
        <w:t>. Please note that until this agreement has been completed and returned, you will be unable to take your device home.</w:t>
      </w:r>
    </w:p>
    <w:p w14:paraId="6C34E0CB" w14:textId="561547E6" w:rsidR="00D24286" w:rsidRDefault="00D24286" w:rsidP="00771EC3">
      <w:pPr>
        <w:pStyle w:val="ListParagraph"/>
        <w:numPr>
          <w:ilvl w:val="0"/>
          <w:numId w:val="14"/>
        </w:numPr>
        <w:spacing w:before="240" w:after="0"/>
        <w:jc w:val="both"/>
        <w:rPr>
          <w:szCs w:val="28"/>
        </w:rPr>
      </w:pPr>
      <w:r>
        <w:t>I will use my device appropriately.</w:t>
      </w:r>
    </w:p>
    <w:p w14:paraId="083BF7CB" w14:textId="0B9A16F8" w:rsidR="00D24286" w:rsidRDefault="00D24286" w:rsidP="00771EC3">
      <w:pPr>
        <w:pStyle w:val="ListParagraph"/>
        <w:numPr>
          <w:ilvl w:val="0"/>
          <w:numId w:val="14"/>
        </w:numPr>
        <w:spacing w:before="240" w:after="0"/>
        <w:jc w:val="both"/>
      </w:pPr>
      <w:r>
        <w:t>I will follow this agreement at all times.</w:t>
      </w:r>
    </w:p>
    <w:p w14:paraId="54965771" w14:textId="09595A72" w:rsidR="00771EC3" w:rsidRPr="00771EC3" w:rsidRDefault="00D24286" w:rsidP="00771EC3">
      <w:pPr>
        <w:pStyle w:val="ListParagraph"/>
        <w:numPr>
          <w:ilvl w:val="0"/>
          <w:numId w:val="14"/>
        </w:numPr>
        <w:tabs>
          <w:tab w:val="left" w:pos="1275"/>
        </w:tabs>
        <w:spacing w:before="240" w:after="0"/>
        <w:jc w:val="both"/>
        <w:rPr>
          <w:rFonts w:cs="Arial"/>
        </w:rPr>
      </w:pPr>
      <w:r>
        <w:t xml:space="preserve">I understand that </w:t>
      </w:r>
      <w:r w:rsidR="005501DA">
        <w:t xml:space="preserve">if </w:t>
      </w:r>
      <w:r w:rsidR="00771EC3">
        <w:t>I do not follow this agreement my device may be taken off me and there may be other disciplinary actions.</w:t>
      </w:r>
      <w:r w:rsidR="003B2C2A">
        <w:t xml:space="preserve"> In this event, I understand that my device will be returned after a set period of time (to be determined by the Head Teacher), and </w:t>
      </w:r>
      <w:r w:rsidR="003B2C2A" w:rsidRPr="003B2C2A">
        <w:rPr>
          <w:u w:val="single"/>
        </w:rPr>
        <w:t>only</w:t>
      </w:r>
      <w:r w:rsidR="003B2C2A">
        <w:t xml:space="preserve"> after I have demonstrated my understanding of proper use. </w:t>
      </w:r>
    </w:p>
    <w:p w14:paraId="5419539A" w14:textId="77777777" w:rsidR="00771EC3" w:rsidRPr="00771EC3" w:rsidRDefault="00771EC3" w:rsidP="00771EC3">
      <w:pPr>
        <w:pStyle w:val="ListParagraph"/>
        <w:tabs>
          <w:tab w:val="left" w:pos="1275"/>
        </w:tabs>
        <w:spacing w:before="240" w:after="0"/>
        <w:jc w:val="bot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71EC3" w14:paraId="6341B322" w14:textId="77777777" w:rsidTr="00FA64A5">
        <w:trPr>
          <w:jc w:val="center"/>
        </w:trPr>
        <w:tc>
          <w:tcPr>
            <w:tcW w:w="4508" w:type="dxa"/>
            <w:vAlign w:val="center"/>
          </w:tcPr>
          <w:p w14:paraId="11813554" w14:textId="32ACC45E" w:rsidR="00771EC3" w:rsidRDefault="00771EC3" w:rsidP="00771EC3">
            <w:pPr>
              <w:tabs>
                <w:tab w:val="left" w:pos="1275"/>
              </w:tabs>
              <w:rPr>
                <w:rFonts w:cs="Arial"/>
              </w:rPr>
            </w:pPr>
            <w:r>
              <w:rPr>
                <w:rFonts w:cs="Arial"/>
              </w:rPr>
              <w:t>Pupil name (please print</w:t>
            </w:r>
            <w:r w:rsidR="00AE38EC">
              <w:rPr>
                <w:rFonts w:cs="Arial"/>
              </w:rPr>
              <w:t xml:space="preserve"> clearly</w:t>
            </w:r>
            <w:r>
              <w:rPr>
                <w:rFonts w:cs="Arial"/>
              </w:rPr>
              <w:t>):</w:t>
            </w:r>
          </w:p>
        </w:tc>
        <w:tc>
          <w:tcPr>
            <w:tcW w:w="4508" w:type="dxa"/>
          </w:tcPr>
          <w:p w14:paraId="24E794BC" w14:textId="50A2B922" w:rsidR="00771EC3" w:rsidRDefault="00771EC3" w:rsidP="00771EC3">
            <w:pPr>
              <w:tabs>
                <w:tab w:val="left" w:pos="1275"/>
              </w:tabs>
              <w:spacing w:before="240"/>
              <w:jc w:val="both"/>
              <w:rPr>
                <w:rFonts w:cs="Arial"/>
              </w:rPr>
            </w:pPr>
            <w:r>
              <w:rPr>
                <w:rFonts w:cs="Arial"/>
              </w:rPr>
              <w:t>___________________________________</w:t>
            </w:r>
          </w:p>
        </w:tc>
      </w:tr>
      <w:tr w:rsidR="00AE38EC" w14:paraId="50DD9600" w14:textId="77777777" w:rsidTr="00FA64A5">
        <w:trPr>
          <w:jc w:val="center"/>
        </w:trPr>
        <w:tc>
          <w:tcPr>
            <w:tcW w:w="4508" w:type="dxa"/>
            <w:vAlign w:val="center"/>
          </w:tcPr>
          <w:p w14:paraId="006E928A" w14:textId="5FD05DCB" w:rsidR="00AE38EC" w:rsidRDefault="00AE38EC" w:rsidP="00771EC3">
            <w:pPr>
              <w:tabs>
                <w:tab w:val="left" w:pos="1275"/>
              </w:tabs>
              <w:rPr>
                <w:rFonts w:cs="Arial"/>
              </w:rPr>
            </w:pPr>
            <w:r>
              <w:rPr>
                <w:rFonts w:cs="Arial"/>
              </w:rPr>
              <w:t>Class:</w:t>
            </w:r>
          </w:p>
        </w:tc>
        <w:tc>
          <w:tcPr>
            <w:tcW w:w="4508" w:type="dxa"/>
          </w:tcPr>
          <w:p w14:paraId="2CF868EA" w14:textId="557CF562" w:rsidR="00AE38EC" w:rsidRDefault="00AE38EC" w:rsidP="00771EC3">
            <w:pPr>
              <w:tabs>
                <w:tab w:val="left" w:pos="1275"/>
              </w:tabs>
              <w:spacing w:before="240"/>
              <w:jc w:val="both"/>
              <w:rPr>
                <w:rFonts w:cs="Arial"/>
              </w:rPr>
            </w:pPr>
            <w:r>
              <w:rPr>
                <w:rFonts w:cs="Arial"/>
              </w:rPr>
              <w:t>___________________________________</w:t>
            </w:r>
          </w:p>
        </w:tc>
      </w:tr>
      <w:tr w:rsidR="00771EC3" w14:paraId="76B65808" w14:textId="77777777" w:rsidTr="00FA64A5">
        <w:trPr>
          <w:jc w:val="center"/>
        </w:trPr>
        <w:tc>
          <w:tcPr>
            <w:tcW w:w="4508" w:type="dxa"/>
            <w:vAlign w:val="center"/>
          </w:tcPr>
          <w:p w14:paraId="6A81FA16" w14:textId="714EEA94" w:rsidR="00771EC3" w:rsidRDefault="00771EC3" w:rsidP="00771EC3">
            <w:pPr>
              <w:tabs>
                <w:tab w:val="left" w:pos="1275"/>
              </w:tabs>
              <w:rPr>
                <w:rFonts w:cs="Arial"/>
              </w:rPr>
            </w:pPr>
            <w:r>
              <w:rPr>
                <w:rFonts w:cs="Arial"/>
              </w:rPr>
              <w:t>Date:</w:t>
            </w:r>
          </w:p>
        </w:tc>
        <w:tc>
          <w:tcPr>
            <w:tcW w:w="4508" w:type="dxa"/>
          </w:tcPr>
          <w:p w14:paraId="17641CEC" w14:textId="33C1BB10" w:rsidR="00771EC3" w:rsidRDefault="00771EC3" w:rsidP="00771EC3">
            <w:pPr>
              <w:tabs>
                <w:tab w:val="left" w:pos="1275"/>
              </w:tabs>
              <w:spacing w:before="240"/>
              <w:jc w:val="both"/>
              <w:rPr>
                <w:rFonts w:cs="Arial"/>
              </w:rPr>
            </w:pPr>
            <w:r>
              <w:rPr>
                <w:rFonts w:cs="Arial"/>
              </w:rPr>
              <w:t>___________________________________</w:t>
            </w:r>
          </w:p>
        </w:tc>
      </w:tr>
    </w:tbl>
    <w:p w14:paraId="1B5B0175" w14:textId="09A749B1" w:rsidR="00771EC3" w:rsidRDefault="00771EC3" w:rsidP="00771EC3">
      <w:pPr>
        <w:tabs>
          <w:tab w:val="left" w:pos="1275"/>
        </w:tabs>
        <w:spacing w:before="240"/>
        <w:jc w:val="bot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71EC3" w14:paraId="7C8DB1B4" w14:textId="77777777" w:rsidTr="00FA64A5">
        <w:trPr>
          <w:jc w:val="center"/>
        </w:trPr>
        <w:tc>
          <w:tcPr>
            <w:tcW w:w="4508" w:type="dxa"/>
            <w:vAlign w:val="center"/>
          </w:tcPr>
          <w:p w14:paraId="26EE530A" w14:textId="28F62231" w:rsidR="00771EC3" w:rsidRDefault="00771EC3" w:rsidP="008B70E9">
            <w:pPr>
              <w:tabs>
                <w:tab w:val="left" w:pos="1275"/>
              </w:tabs>
              <w:rPr>
                <w:rFonts w:cs="Arial"/>
              </w:rPr>
            </w:pPr>
            <w:r>
              <w:rPr>
                <w:rFonts w:cs="Arial"/>
              </w:rPr>
              <w:t>Parent name (please print</w:t>
            </w:r>
            <w:r w:rsidR="00AE38EC">
              <w:rPr>
                <w:rFonts w:cs="Arial"/>
              </w:rPr>
              <w:t xml:space="preserve"> clearly</w:t>
            </w:r>
            <w:r>
              <w:rPr>
                <w:rFonts w:cs="Arial"/>
              </w:rPr>
              <w:t>)</w:t>
            </w:r>
            <w:r w:rsidR="005501DA">
              <w:rPr>
                <w:rFonts w:cs="Arial"/>
              </w:rPr>
              <w:t>:</w:t>
            </w:r>
          </w:p>
        </w:tc>
        <w:tc>
          <w:tcPr>
            <w:tcW w:w="4508" w:type="dxa"/>
          </w:tcPr>
          <w:p w14:paraId="1FF45C82" w14:textId="77777777" w:rsidR="00771EC3" w:rsidRDefault="00771EC3" w:rsidP="008B70E9">
            <w:pPr>
              <w:tabs>
                <w:tab w:val="left" w:pos="1275"/>
              </w:tabs>
              <w:spacing w:before="240"/>
              <w:jc w:val="both"/>
              <w:rPr>
                <w:rFonts w:cs="Arial"/>
              </w:rPr>
            </w:pPr>
            <w:r>
              <w:rPr>
                <w:rFonts w:cs="Arial"/>
              </w:rPr>
              <w:t>___________________________________</w:t>
            </w:r>
          </w:p>
        </w:tc>
      </w:tr>
      <w:tr w:rsidR="00771EC3" w14:paraId="04B143B8" w14:textId="77777777" w:rsidTr="00FA64A5">
        <w:trPr>
          <w:jc w:val="center"/>
        </w:trPr>
        <w:tc>
          <w:tcPr>
            <w:tcW w:w="4508" w:type="dxa"/>
            <w:vAlign w:val="center"/>
          </w:tcPr>
          <w:p w14:paraId="5360AA9C" w14:textId="0142405F" w:rsidR="00771EC3" w:rsidRDefault="00771EC3" w:rsidP="008B70E9">
            <w:pPr>
              <w:tabs>
                <w:tab w:val="left" w:pos="1275"/>
              </w:tabs>
              <w:rPr>
                <w:rFonts w:cs="Arial"/>
              </w:rPr>
            </w:pPr>
            <w:r>
              <w:rPr>
                <w:rFonts w:cs="Arial"/>
              </w:rPr>
              <w:t>Parent signature:</w:t>
            </w:r>
          </w:p>
        </w:tc>
        <w:tc>
          <w:tcPr>
            <w:tcW w:w="4508" w:type="dxa"/>
          </w:tcPr>
          <w:p w14:paraId="3E7E0C79" w14:textId="770682FB" w:rsidR="00771EC3" w:rsidRDefault="00771EC3" w:rsidP="008B70E9">
            <w:pPr>
              <w:tabs>
                <w:tab w:val="left" w:pos="1275"/>
              </w:tabs>
              <w:spacing w:before="240"/>
              <w:jc w:val="both"/>
              <w:rPr>
                <w:rFonts w:cs="Arial"/>
              </w:rPr>
            </w:pPr>
            <w:r>
              <w:rPr>
                <w:rFonts w:cs="Arial"/>
              </w:rPr>
              <w:t>___________________________________</w:t>
            </w:r>
          </w:p>
        </w:tc>
      </w:tr>
      <w:tr w:rsidR="00771EC3" w14:paraId="4CB0EF3C" w14:textId="77777777" w:rsidTr="00FA64A5">
        <w:trPr>
          <w:jc w:val="center"/>
        </w:trPr>
        <w:tc>
          <w:tcPr>
            <w:tcW w:w="4508" w:type="dxa"/>
            <w:vAlign w:val="center"/>
          </w:tcPr>
          <w:p w14:paraId="62E7355C" w14:textId="77777777" w:rsidR="00771EC3" w:rsidRDefault="00771EC3" w:rsidP="008B70E9">
            <w:pPr>
              <w:tabs>
                <w:tab w:val="left" w:pos="1275"/>
              </w:tabs>
              <w:rPr>
                <w:rFonts w:cs="Arial"/>
              </w:rPr>
            </w:pPr>
            <w:r>
              <w:rPr>
                <w:rFonts w:cs="Arial"/>
              </w:rPr>
              <w:t>Date:</w:t>
            </w:r>
          </w:p>
        </w:tc>
        <w:tc>
          <w:tcPr>
            <w:tcW w:w="4508" w:type="dxa"/>
          </w:tcPr>
          <w:p w14:paraId="5AF6E4B6" w14:textId="77777777" w:rsidR="00771EC3" w:rsidRDefault="00771EC3" w:rsidP="008B70E9">
            <w:pPr>
              <w:tabs>
                <w:tab w:val="left" w:pos="1275"/>
              </w:tabs>
              <w:spacing w:before="240"/>
              <w:jc w:val="both"/>
              <w:rPr>
                <w:rFonts w:cs="Arial"/>
              </w:rPr>
            </w:pPr>
            <w:r>
              <w:rPr>
                <w:rFonts w:cs="Arial"/>
              </w:rPr>
              <w:t>___________________________________</w:t>
            </w:r>
          </w:p>
        </w:tc>
      </w:tr>
    </w:tbl>
    <w:p w14:paraId="71C2C39B" w14:textId="77777777" w:rsidR="00771EC3" w:rsidRPr="00771EC3" w:rsidRDefault="00771EC3" w:rsidP="00771EC3">
      <w:pPr>
        <w:tabs>
          <w:tab w:val="left" w:pos="1275"/>
        </w:tabs>
        <w:spacing w:before="240"/>
        <w:jc w:val="both"/>
        <w:rPr>
          <w:rFonts w:cs="Arial"/>
        </w:rPr>
      </w:pPr>
    </w:p>
    <w:p w14:paraId="5502E8FD" w14:textId="77777777" w:rsidR="00771EC3" w:rsidRPr="00771EC3" w:rsidRDefault="00771EC3" w:rsidP="00771EC3">
      <w:pPr>
        <w:tabs>
          <w:tab w:val="left" w:pos="1275"/>
        </w:tabs>
        <w:spacing w:before="240"/>
        <w:jc w:val="both"/>
        <w:rPr>
          <w:rFonts w:cs="Arial"/>
        </w:rPr>
      </w:pPr>
    </w:p>
    <w:p w14:paraId="0481F797" w14:textId="77777777" w:rsidR="00D24286" w:rsidRPr="00C00D38" w:rsidRDefault="00D24286" w:rsidP="00C00D38">
      <w:pPr>
        <w:tabs>
          <w:tab w:val="left" w:pos="1275"/>
        </w:tabs>
        <w:rPr>
          <w:rFonts w:cs="Arial"/>
        </w:rPr>
      </w:pPr>
    </w:p>
    <w:sectPr w:rsidR="00D24286" w:rsidRPr="00C00D38" w:rsidSect="00062B30">
      <w:headerReference w:type="first" r:id="rId8"/>
      <w:footerReference w:type="first" r:id="rId9"/>
      <w:pgSz w:w="11906" w:h="16838"/>
      <w:pgMar w:top="284" w:right="284" w:bottom="28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5EFE" w14:textId="77777777" w:rsidR="00EC0EBF" w:rsidRDefault="00EC0EBF" w:rsidP="00920131">
      <w:r>
        <w:separator/>
      </w:r>
    </w:p>
  </w:endnote>
  <w:endnote w:type="continuationSeparator" w:id="0">
    <w:p w14:paraId="4E68CFAD" w14:textId="77777777" w:rsidR="00EC0EBF" w:rsidRDefault="00EC0E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518E" w14:textId="7CC875E7"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78DE" w14:textId="77777777" w:rsidR="00EC0EBF" w:rsidRDefault="00EC0EBF" w:rsidP="00920131">
      <w:r>
        <w:separator/>
      </w:r>
    </w:p>
  </w:footnote>
  <w:footnote w:type="continuationSeparator" w:id="0">
    <w:p w14:paraId="3658E419" w14:textId="77777777" w:rsidR="00EC0EBF" w:rsidRDefault="00EC0EBF"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C963" w14:textId="4D1B4D9A" w:rsidR="005E585A" w:rsidRDefault="005E585A">
    <w:pPr>
      <w:pStyle w:val="Header"/>
      <w:rPr>
        <w:noProof/>
        <w:lang w:eastAsia="en-GB"/>
      </w:rPr>
    </w:pPr>
  </w:p>
  <w:p w14:paraId="2B7CFB64" w14:textId="052E03D5" w:rsidR="003B2C2A" w:rsidRDefault="003B2C2A" w:rsidP="003B2C2A">
    <w:pPr>
      <w:pStyle w:val="Header"/>
      <w:jc w:val="center"/>
    </w:pPr>
  </w:p>
  <w:p w14:paraId="30460C18" w14:textId="77777777" w:rsidR="003B2C2A" w:rsidRDefault="003B2C2A" w:rsidP="003B2C2A">
    <w:pPr>
      <w:pStyle w:val="Header"/>
      <w:jc w:val="center"/>
    </w:pPr>
  </w:p>
  <w:p w14:paraId="0A4AB888" w14:textId="77777777" w:rsidR="003B2C2A" w:rsidRDefault="003B2C2A" w:rsidP="003B2C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A6245"/>
    <w:multiLevelType w:val="hybridMultilevel"/>
    <w:tmpl w:val="9A3E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72F8"/>
    <w:multiLevelType w:val="hybridMultilevel"/>
    <w:tmpl w:val="E55E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864E6"/>
    <w:multiLevelType w:val="hybridMultilevel"/>
    <w:tmpl w:val="C7E2DD26"/>
    <w:lvl w:ilvl="0" w:tplc="8508160E">
      <w:start w:val="1"/>
      <w:numFmt w:val="bullet"/>
      <w:lvlText w:val=""/>
      <w:lvlJc w:val="center"/>
      <w:pPr>
        <w:ind w:left="720" w:hanging="360"/>
      </w:pPr>
      <w:rPr>
        <w:rFonts w:ascii="Wingdings" w:hAnsi="Wingdings" w:hint="default"/>
        <w:sz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2E7446"/>
    <w:multiLevelType w:val="hybridMultilevel"/>
    <w:tmpl w:val="C76E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5669413F"/>
    <w:multiLevelType w:val="hybridMultilevel"/>
    <w:tmpl w:val="C4D6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6233AE"/>
    <w:multiLevelType w:val="hybridMultilevel"/>
    <w:tmpl w:val="A16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801BD"/>
    <w:multiLevelType w:val="hybridMultilevel"/>
    <w:tmpl w:val="B84E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3"/>
  </w:num>
  <w:num w:numId="6">
    <w:abstractNumId w:val="1"/>
  </w:num>
  <w:num w:numId="7">
    <w:abstractNumId w:val="4"/>
  </w:num>
  <w:num w:numId="8">
    <w:abstractNumId w:val="11"/>
  </w:num>
  <w:num w:numId="9">
    <w:abstractNumId w:val="10"/>
  </w:num>
  <w:num w:numId="10">
    <w:abstractNumId w:val="2"/>
  </w:num>
  <w:num w:numId="11">
    <w:abstractNumId w:val="6"/>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1"/>
    <w:rsid w:val="00020648"/>
    <w:rsid w:val="00030664"/>
    <w:rsid w:val="00062B30"/>
    <w:rsid w:val="0007747A"/>
    <w:rsid w:val="000C44DE"/>
    <w:rsid w:val="002665C1"/>
    <w:rsid w:val="002A64DB"/>
    <w:rsid w:val="002C0DB0"/>
    <w:rsid w:val="00325063"/>
    <w:rsid w:val="003B2C2A"/>
    <w:rsid w:val="00421AD3"/>
    <w:rsid w:val="00454D61"/>
    <w:rsid w:val="004563B5"/>
    <w:rsid w:val="00476EC5"/>
    <w:rsid w:val="004A33CE"/>
    <w:rsid w:val="004D53F2"/>
    <w:rsid w:val="004E3183"/>
    <w:rsid w:val="00511636"/>
    <w:rsid w:val="00545097"/>
    <w:rsid w:val="005501DA"/>
    <w:rsid w:val="005E585A"/>
    <w:rsid w:val="00636FAC"/>
    <w:rsid w:val="00650CE0"/>
    <w:rsid w:val="00653D9F"/>
    <w:rsid w:val="00666644"/>
    <w:rsid w:val="00696B0C"/>
    <w:rsid w:val="006E0F28"/>
    <w:rsid w:val="00744D41"/>
    <w:rsid w:val="00761DA7"/>
    <w:rsid w:val="00771EC3"/>
    <w:rsid w:val="007D5499"/>
    <w:rsid w:val="007E59F1"/>
    <w:rsid w:val="00870D95"/>
    <w:rsid w:val="008B1668"/>
    <w:rsid w:val="008D0820"/>
    <w:rsid w:val="00905AB5"/>
    <w:rsid w:val="00920131"/>
    <w:rsid w:val="00A06B8F"/>
    <w:rsid w:val="00A81A55"/>
    <w:rsid w:val="00A85EE7"/>
    <w:rsid w:val="00AE38EC"/>
    <w:rsid w:val="00AE6ADE"/>
    <w:rsid w:val="00B54383"/>
    <w:rsid w:val="00BA3F5D"/>
    <w:rsid w:val="00BE5001"/>
    <w:rsid w:val="00BF2F81"/>
    <w:rsid w:val="00C00D38"/>
    <w:rsid w:val="00C0754A"/>
    <w:rsid w:val="00C833DC"/>
    <w:rsid w:val="00CE02B2"/>
    <w:rsid w:val="00D24286"/>
    <w:rsid w:val="00DA24D2"/>
    <w:rsid w:val="00DB6997"/>
    <w:rsid w:val="00DC1D4F"/>
    <w:rsid w:val="00DE0F01"/>
    <w:rsid w:val="00DE7B73"/>
    <w:rsid w:val="00E612FA"/>
    <w:rsid w:val="00E9529E"/>
    <w:rsid w:val="00EC0EBF"/>
    <w:rsid w:val="00F4597E"/>
    <w:rsid w:val="00F91D5A"/>
    <w:rsid w:val="00FA64A5"/>
    <w:rsid w:val="00FE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DB078A"/>
  <w15:docId w15:val="{AC590770-47FD-4154-A8CF-FCE99448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8B1668"/>
    <w:pPr>
      <w:spacing w:after="200" w:line="276" w:lineRule="auto"/>
      <w:ind w:left="720"/>
      <w:contextualSpacing/>
    </w:pPr>
    <w:rPr>
      <w:rFonts w:eastAsiaTheme="minorHAnsi"/>
      <w:szCs w:val="22"/>
    </w:rPr>
  </w:style>
  <w:style w:type="character" w:styleId="Hyperlink">
    <w:name w:val="Hyperlink"/>
    <w:basedOn w:val="DefaultParagraphFont"/>
    <w:uiPriority w:val="99"/>
    <w:unhideWhenUsed/>
    <w:rsid w:val="005E585A"/>
    <w:rPr>
      <w:color w:val="0000FF" w:themeColor="hyperlink"/>
      <w:u w:val="single"/>
    </w:rPr>
  </w:style>
  <w:style w:type="table" w:styleId="TableGrid">
    <w:name w:val="Table Grid"/>
    <w:basedOn w:val="TableNormal"/>
    <w:uiPriority w:val="59"/>
    <w:unhideWhenUsed/>
    <w:rsid w:val="004A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3CE"/>
    <w:rPr>
      <w:sz w:val="16"/>
      <w:szCs w:val="16"/>
    </w:rPr>
  </w:style>
  <w:style w:type="paragraph" w:styleId="CommentText">
    <w:name w:val="annotation text"/>
    <w:basedOn w:val="Normal"/>
    <w:link w:val="CommentTextChar"/>
    <w:uiPriority w:val="99"/>
    <w:semiHidden/>
    <w:unhideWhenUsed/>
    <w:rsid w:val="004A33CE"/>
    <w:rPr>
      <w:sz w:val="20"/>
      <w:szCs w:val="20"/>
    </w:rPr>
  </w:style>
  <w:style w:type="character" w:customStyle="1" w:styleId="CommentTextChar">
    <w:name w:val="Comment Text Char"/>
    <w:basedOn w:val="DefaultParagraphFont"/>
    <w:link w:val="CommentText"/>
    <w:uiPriority w:val="99"/>
    <w:semiHidden/>
    <w:rsid w:val="004A33C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A33CE"/>
    <w:rPr>
      <w:b/>
      <w:bCs/>
    </w:rPr>
  </w:style>
  <w:style w:type="character" w:customStyle="1" w:styleId="CommentSubjectChar">
    <w:name w:val="Comment Subject Char"/>
    <w:basedOn w:val="CommentTextChar"/>
    <w:link w:val="CommentSubject"/>
    <w:uiPriority w:val="99"/>
    <w:semiHidden/>
    <w:rsid w:val="004A33CE"/>
    <w:rPr>
      <w:rFonts w:ascii="Arial" w:eastAsiaTheme="minorEastAsia" w:hAnsi="Arial"/>
      <w:b/>
      <w:bCs/>
      <w:sz w:val="20"/>
      <w:szCs w:val="20"/>
    </w:rPr>
  </w:style>
  <w:style w:type="paragraph" w:customStyle="1" w:styleId="TSB-PolicyBullets">
    <w:name w:val="TSB - Policy Bullets"/>
    <w:basedOn w:val="ListParagraph"/>
    <w:link w:val="TSB-PolicyBulletsChar"/>
    <w:autoRedefine/>
    <w:qFormat/>
    <w:rsid w:val="00C833DC"/>
    <w:pPr>
      <w:tabs>
        <w:tab w:val="left" w:pos="3686"/>
      </w:tabs>
      <w:spacing w:before="240" w:after="240"/>
      <w:ind w:left="0"/>
      <w:contextualSpacing w:val="0"/>
      <w:jc w:val="both"/>
    </w:pPr>
    <w:rPr>
      <w:rFonts w:cs="Arial"/>
      <w:color w:val="000000" w:themeColor="text1"/>
      <w:lang w:eastAsia="en-GB"/>
    </w:rPr>
  </w:style>
  <w:style w:type="character" w:customStyle="1" w:styleId="TSB-PolicyBulletsChar">
    <w:name w:val="TSB - Policy Bullets Char"/>
    <w:basedOn w:val="DefaultParagraphFont"/>
    <w:link w:val="TSB-PolicyBullets"/>
    <w:rsid w:val="00C833DC"/>
    <w:rPr>
      <w:rFonts w:ascii="Arial" w:hAnsi="Arial" w:cs="Arial"/>
      <w:color w:val="000000" w:themeColor="text1"/>
      <w:lang w:eastAsia="en-GB"/>
    </w:rPr>
  </w:style>
  <w:style w:type="paragraph" w:styleId="NormalWeb">
    <w:name w:val="Normal (Web)"/>
    <w:basedOn w:val="Normal"/>
    <w:uiPriority w:val="99"/>
    <w:unhideWhenUsed/>
    <w:rsid w:val="003B2C2A"/>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688">
      <w:bodyDiv w:val="1"/>
      <w:marLeft w:val="0"/>
      <w:marRight w:val="0"/>
      <w:marTop w:val="0"/>
      <w:marBottom w:val="0"/>
      <w:divBdr>
        <w:top w:val="none" w:sz="0" w:space="0" w:color="auto"/>
        <w:left w:val="none" w:sz="0" w:space="0" w:color="auto"/>
        <w:bottom w:val="none" w:sz="0" w:space="0" w:color="auto"/>
        <w:right w:val="none" w:sz="0" w:space="0" w:color="auto"/>
      </w:divBdr>
    </w:div>
    <w:div w:id="304286468">
      <w:bodyDiv w:val="1"/>
      <w:marLeft w:val="0"/>
      <w:marRight w:val="0"/>
      <w:marTop w:val="0"/>
      <w:marBottom w:val="0"/>
      <w:divBdr>
        <w:top w:val="none" w:sz="0" w:space="0" w:color="auto"/>
        <w:left w:val="none" w:sz="0" w:space="0" w:color="auto"/>
        <w:bottom w:val="none" w:sz="0" w:space="0" w:color="auto"/>
        <w:right w:val="none" w:sz="0" w:space="0" w:color="auto"/>
      </w:divBdr>
    </w:div>
    <w:div w:id="1924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Hannah Dunn</cp:lastModifiedBy>
  <cp:revision>3</cp:revision>
  <cp:lastPrinted>2021-03-15T13:15:00Z</cp:lastPrinted>
  <dcterms:created xsi:type="dcterms:W3CDTF">2019-10-14T09:38:00Z</dcterms:created>
  <dcterms:modified xsi:type="dcterms:W3CDTF">2021-03-15T13:15:00Z</dcterms:modified>
</cp:coreProperties>
</file>